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3B7FA8" w14:textId="77777777" w:rsidR="00E265DE" w:rsidRDefault="00000000">
      <w:pPr>
        <w:spacing w:after="60"/>
      </w:pPr>
      <w:r>
        <w:rPr>
          <w:b/>
          <w:bCs/>
          <w:color w:val="1F3864"/>
          <w:sz w:val="30"/>
          <w:szCs w:val="30"/>
        </w:rPr>
        <w:t>Quantum-Energy Nexus Workshop</w:t>
      </w:r>
    </w:p>
    <w:p w14:paraId="559D090D" w14:textId="77777777" w:rsidR="00E265DE" w:rsidRDefault="00000000">
      <w:pPr>
        <w:spacing w:after="40"/>
      </w:pPr>
      <w:r>
        <w:rPr>
          <w:color w:val="404040"/>
        </w:rPr>
        <w:t xml:space="preserve">Hosted by EPRI and </w:t>
      </w:r>
      <w:proofErr w:type="spellStart"/>
      <w:r>
        <w:rPr>
          <w:color w:val="404040"/>
        </w:rPr>
        <w:t>IonQ</w:t>
      </w:r>
      <w:proofErr w:type="spellEnd"/>
    </w:p>
    <w:p w14:paraId="04711A55" w14:textId="04C0AF72" w:rsidR="00E265DE" w:rsidRDefault="00000000">
      <w:pPr>
        <w:spacing w:after="200"/>
      </w:pPr>
      <w:r>
        <w:rPr>
          <w:color w:val="404040"/>
        </w:rPr>
        <w:t xml:space="preserve">Tuesday 6 October </w:t>
      </w:r>
      <w:proofErr w:type="gramStart"/>
      <w:r>
        <w:rPr>
          <w:color w:val="404040"/>
        </w:rPr>
        <w:t>2026  |</w:t>
      </w:r>
      <w:proofErr w:type="gramEnd"/>
      <w:r>
        <w:rPr>
          <w:color w:val="404040"/>
        </w:rPr>
        <w:t xml:space="preserve">  Niagara Falls, </w:t>
      </w:r>
      <w:proofErr w:type="gramStart"/>
      <w:r>
        <w:rPr>
          <w:color w:val="404040"/>
        </w:rPr>
        <w:t>Ontario  |</w:t>
      </w:r>
      <w:proofErr w:type="gramEnd"/>
      <w:r>
        <w:rPr>
          <w:color w:val="404040"/>
        </w:rPr>
        <w:t xml:space="preserve">  DIET2026</w:t>
      </w:r>
    </w:p>
    <w:p w14:paraId="020BE3DB" w14:textId="77777777" w:rsidR="00E265DE" w:rsidRDefault="00000000">
      <w:pPr>
        <w:spacing w:after="120"/>
      </w:pPr>
      <w:r>
        <w:rPr>
          <w:b/>
          <w:bCs/>
          <w:color w:val="1F3864"/>
          <w:sz w:val="24"/>
          <w:szCs w:val="24"/>
        </w:rPr>
        <w:t>Draft Agenda</w:t>
      </w:r>
    </w:p>
    <w:p w14:paraId="1D310C25" w14:textId="146CBC93" w:rsidR="00E265DE" w:rsidRDefault="00E265DE">
      <w:pPr>
        <w:spacing w:after="140"/>
      </w:pPr>
    </w:p>
    <w:tbl>
      <w:tblPr>
        <w:tblW w:w="13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50"/>
        <w:gridCol w:w="2500"/>
        <w:gridCol w:w="1650"/>
        <w:gridCol w:w="4680"/>
        <w:gridCol w:w="3700"/>
      </w:tblGrid>
      <w:tr w:rsidR="00E265DE" w14:paraId="43ABECD1" w14:textId="77777777">
        <w:trPr>
          <w:tblHeader/>
        </w:trPr>
        <w:tc>
          <w:tcPr>
            <w:tcW w:w="1150" w:type="dxa"/>
            <w:shd w:val="clear" w:color="auto" w:fill="1F3864"/>
          </w:tcPr>
          <w:p w14:paraId="7DABBB23" w14:textId="77777777" w:rsidR="00E265DE" w:rsidRDefault="00000000">
            <w:pPr>
              <w:spacing w:before="50" w:after="50"/>
            </w:pPr>
            <w:r>
              <w:rPr>
                <w:b/>
                <w:bCs/>
                <w:color w:val="FFFFFF"/>
                <w:sz w:val="18"/>
                <w:szCs w:val="18"/>
              </w:rPr>
              <w:t>Time</w:t>
            </w:r>
          </w:p>
        </w:tc>
        <w:tc>
          <w:tcPr>
            <w:tcW w:w="2500" w:type="dxa"/>
            <w:shd w:val="clear" w:color="auto" w:fill="1F3864"/>
          </w:tcPr>
          <w:p w14:paraId="40371A70" w14:textId="77777777" w:rsidR="00E265DE" w:rsidRDefault="00000000">
            <w:pPr>
              <w:spacing w:before="50" w:after="50"/>
            </w:pPr>
            <w:r>
              <w:rPr>
                <w:b/>
                <w:bCs/>
                <w:color w:val="FFFFFF"/>
                <w:sz w:val="18"/>
                <w:szCs w:val="18"/>
              </w:rPr>
              <w:t>Session</w:t>
            </w:r>
          </w:p>
        </w:tc>
        <w:tc>
          <w:tcPr>
            <w:tcW w:w="1650" w:type="dxa"/>
            <w:shd w:val="clear" w:color="auto" w:fill="1F3864"/>
          </w:tcPr>
          <w:p w14:paraId="1CFE03BF" w14:textId="77777777" w:rsidR="00E265DE" w:rsidRDefault="00000000">
            <w:pPr>
              <w:spacing w:before="50" w:after="50"/>
            </w:pPr>
            <w:r>
              <w:rPr>
                <w:b/>
                <w:bCs/>
                <w:color w:val="FFFFFF"/>
                <w:sz w:val="18"/>
                <w:szCs w:val="18"/>
              </w:rPr>
              <w:t>Format</w:t>
            </w:r>
          </w:p>
        </w:tc>
        <w:tc>
          <w:tcPr>
            <w:tcW w:w="4680" w:type="dxa"/>
            <w:shd w:val="clear" w:color="auto" w:fill="1F3864"/>
          </w:tcPr>
          <w:p w14:paraId="57E26DAF" w14:textId="77777777" w:rsidR="00E265DE" w:rsidRDefault="00000000">
            <w:pPr>
              <w:spacing w:before="50" w:after="50"/>
            </w:pPr>
            <w:r>
              <w:rPr>
                <w:b/>
                <w:bCs/>
                <w:color w:val="FFFFFF"/>
                <w:sz w:val="18"/>
                <w:szCs w:val="18"/>
              </w:rPr>
              <w:t>What the session covers</w:t>
            </w:r>
          </w:p>
        </w:tc>
        <w:tc>
          <w:tcPr>
            <w:tcW w:w="3700" w:type="dxa"/>
            <w:shd w:val="clear" w:color="auto" w:fill="1F3864"/>
          </w:tcPr>
          <w:p w14:paraId="2496AE5D" w14:textId="77777777" w:rsidR="00E265DE" w:rsidRDefault="00000000">
            <w:pPr>
              <w:spacing w:before="50" w:after="50"/>
            </w:pPr>
            <w:r>
              <w:rPr>
                <w:b/>
                <w:bCs/>
                <w:color w:val="FFFFFF"/>
                <w:sz w:val="18"/>
                <w:szCs w:val="18"/>
              </w:rPr>
              <w:t>Speakers / panel</w:t>
            </w:r>
          </w:p>
        </w:tc>
      </w:tr>
      <w:tr w:rsidR="00E265DE" w14:paraId="2818981B" w14:textId="77777777">
        <w:tc>
          <w:tcPr>
            <w:tcW w:w="1150" w:type="dxa"/>
            <w:shd w:val="clear" w:color="auto" w:fill="DCE6F1"/>
          </w:tcPr>
          <w:p w14:paraId="35A8EF42" w14:textId="77777777" w:rsidR="00E265DE" w:rsidRDefault="00000000">
            <w:pPr>
              <w:spacing w:before="50" w:after="50"/>
            </w:pPr>
            <w:r>
              <w:rPr>
                <w:b/>
                <w:bCs/>
                <w:color w:val="000000"/>
                <w:sz w:val="18"/>
                <w:szCs w:val="18"/>
              </w:rPr>
              <w:t>08:30 - 09:00</w:t>
            </w:r>
          </w:p>
        </w:tc>
        <w:tc>
          <w:tcPr>
            <w:tcW w:w="2500" w:type="dxa"/>
            <w:shd w:val="clear" w:color="auto" w:fill="DCE6F1"/>
          </w:tcPr>
          <w:p w14:paraId="2CEF8EF2" w14:textId="77777777" w:rsidR="00E265DE" w:rsidRDefault="00000000">
            <w:pPr>
              <w:spacing w:before="50" w:after="50"/>
            </w:pPr>
            <w:r>
              <w:rPr>
                <w:b/>
                <w:bCs/>
                <w:color w:val="000000"/>
                <w:sz w:val="18"/>
                <w:szCs w:val="18"/>
              </w:rPr>
              <w:t>Registration, Coffee, and Networking</w:t>
            </w:r>
          </w:p>
        </w:tc>
        <w:tc>
          <w:tcPr>
            <w:tcW w:w="1650" w:type="dxa"/>
            <w:shd w:val="clear" w:color="auto" w:fill="DCE6F1"/>
          </w:tcPr>
          <w:p w14:paraId="7D4B96D4" w14:textId="77777777" w:rsidR="00E265DE" w:rsidRDefault="00000000">
            <w:pPr>
              <w:spacing w:before="50" w:after="50"/>
            </w:pPr>
            <w:r>
              <w:rPr>
                <w:color w:val="000000"/>
                <w:sz w:val="18"/>
                <w:szCs w:val="18"/>
              </w:rPr>
              <w:t>Arrival and networking (30 min)</w:t>
            </w:r>
          </w:p>
        </w:tc>
        <w:tc>
          <w:tcPr>
            <w:tcW w:w="4680" w:type="dxa"/>
            <w:shd w:val="clear" w:color="auto" w:fill="DCE6F1"/>
          </w:tcPr>
          <w:p w14:paraId="57E636B4" w14:textId="77777777" w:rsidR="00E265DE" w:rsidRDefault="00000000">
            <w:pPr>
              <w:spacing w:before="50" w:after="50"/>
            </w:pPr>
            <w:r>
              <w:rPr>
                <w:color w:val="000000"/>
                <w:sz w:val="18"/>
                <w:szCs w:val="18"/>
              </w:rPr>
              <w:t>Arrival, badging, table assignment and materials pickup.</w:t>
            </w:r>
          </w:p>
        </w:tc>
        <w:tc>
          <w:tcPr>
            <w:tcW w:w="3700" w:type="dxa"/>
            <w:shd w:val="clear" w:color="auto" w:fill="DCE6F1"/>
          </w:tcPr>
          <w:p w14:paraId="35CD829D" w14:textId="6F1764F4" w:rsidR="00E265DE" w:rsidRDefault="00E265DE">
            <w:pPr>
              <w:spacing w:before="50" w:after="50"/>
            </w:pPr>
          </w:p>
        </w:tc>
      </w:tr>
      <w:tr w:rsidR="00E265DE" w14:paraId="35C853D4" w14:textId="77777777">
        <w:tc>
          <w:tcPr>
            <w:tcW w:w="1150" w:type="dxa"/>
          </w:tcPr>
          <w:p w14:paraId="528FF9D5" w14:textId="77777777" w:rsidR="00E265DE" w:rsidRDefault="00000000">
            <w:pPr>
              <w:spacing w:before="50" w:after="50"/>
            </w:pPr>
            <w:r>
              <w:rPr>
                <w:b/>
                <w:bCs/>
                <w:color w:val="000000"/>
                <w:sz w:val="18"/>
                <w:szCs w:val="18"/>
              </w:rPr>
              <w:t>09:00 - 09:15</w:t>
            </w:r>
          </w:p>
        </w:tc>
        <w:tc>
          <w:tcPr>
            <w:tcW w:w="2500" w:type="dxa"/>
          </w:tcPr>
          <w:p w14:paraId="787038CB" w14:textId="77777777" w:rsidR="00E265DE" w:rsidRDefault="00000000">
            <w:pPr>
              <w:spacing w:before="50" w:after="50"/>
            </w:pPr>
            <w:r>
              <w:rPr>
                <w:b/>
                <w:bCs/>
                <w:color w:val="000000"/>
                <w:sz w:val="18"/>
                <w:szCs w:val="18"/>
              </w:rPr>
              <w:t>Welcome and Workshop Framing</w:t>
            </w:r>
          </w:p>
        </w:tc>
        <w:tc>
          <w:tcPr>
            <w:tcW w:w="1650" w:type="dxa"/>
          </w:tcPr>
          <w:p w14:paraId="043FAA7A" w14:textId="77777777" w:rsidR="00E265DE" w:rsidRDefault="00000000">
            <w:pPr>
              <w:spacing w:before="50" w:after="50"/>
            </w:pPr>
            <w:r>
              <w:rPr>
                <w:color w:val="000000"/>
                <w:sz w:val="18"/>
                <w:szCs w:val="18"/>
              </w:rPr>
              <w:t>Opening remarks (15 min)</w:t>
            </w:r>
          </w:p>
        </w:tc>
        <w:tc>
          <w:tcPr>
            <w:tcW w:w="4680" w:type="dxa"/>
          </w:tcPr>
          <w:p w14:paraId="197BBEFF" w14:textId="77777777" w:rsidR="00E265DE" w:rsidRDefault="00000000">
            <w:pPr>
              <w:spacing w:before="50" w:after="50"/>
            </w:pPr>
            <w:r>
              <w:rPr>
                <w:color w:val="000000"/>
                <w:sz w:val="18"/>
                <w:szCs w:val="18"/>
              </w:rPr>
              <w:t>Purpose of the day, the learning journey, logistics and safety.</w:t>
            </w:r>
          </w:p>
        </w:tc>
        <w:tc>
          <w:tcPr>
            <w:tcW w:w="3700" w:type="dxa"/>
          </w:tcPr>
          <w:p w14:paraId="3B5B0AB6" w14:textId="77777777" w:rsidR="00E265DE" w:rsidRPr="00C66312" w:rsidRDefault="00000000">
            <w:pPr>
              <w:spacing w:before="50" w:after="50"/>
              <w:rPr>
                <w:color w:val="000000" w:themeColor="text1"/>
              </w:rPr>
            </w:pPr>
            <w:proofErr w:type="spellStart"/>
            <w:r w:rsidRPr="00C66312">
              <w:rPr>
                <w:color w:val="000000" w:themeColor="text1"/>
                <w:sz w:val="18"/>
                <w:szCs w:val="18"/>
              </w:rPr>
              <w:t>IonQ</w:t>
            </w:r>
            <w:proofErr w:type="spellEnd"/>
            <w:r w:rsidRPr="00C66312">
              <w:rPr>
                <w:color w:val="000000" w:themeColor="text1"/>
                <w:sz w:val="18"/>
                <w:szCs w:val="18"/>
              </w:rPr>
              <w:t xml:space="preserve"> welcome: Lisa Lambert</w:t>
            </w:r>
          </w:p>
          <w:p w14:paraId="2EB6CC4C" w14:textId="7709B3A9" w:rsidR="00E265DE" w:rsidRPr="00C66312" w:rsidRDefault="00000000">
            <w:pPr>
              <w:spacing w:before="50" w:after="50"/>
              <w:rPr>
                <w:color w:val="000000" w:themeColor="text1"/>
              </w:rPr>
            </w:pPr>
            <w:r w:rsidRPr="00C66312">
              <w:rPr>
                <w:color w:val="000000" w:themeColor="text1"/>
                <w:sz w:val="18"/>
                <w:szCs w:val="18"/>
              </w:rPr>
              <w:t xml:space="preserve">EPRI welcome: </w:t>
            </w:r>
            <w:r w:rsidR="00FB2BCD" w:rsidRPr="00C66312">
              <w:rPr>
                <w:color w:val="000000" w:themeColor="text1"/>
                <w:sz w:val="18"/>
                <w:szCs w:val="18"/>
              </w:rPr>
              <w:t>Jermey Renshaw (Recorded Video)</w:t>
            </w:r>
          </w:p>
        </w:tc>
      </w:tr>
      <w:tr w:rsidR="00E265DE" w14:paraId="42BBE8E4" w14:textId="77777777">
        <w:tc>
          <w:tcPr>
            <w:tcW w:w="1150" w:type="dxa"/>
          </w:tcPr>
          <w:p w14:paraId="6144CC26" w14:textId="77777777" w:rsidR="00E265DE" w:rsidRDefault="00000000">
            <w:pPr>
              <w:spacing w:before="50" w:after="50"/>
            </w:pPr>
            <w:r>
              <w:rPr>
                <w:b/>
                <w:bCs/>
                <w:color w:val="000000"/>
                <w:sz w:val="18"/>
                <w:szCs w:val="18"/>
              </w:rPr>
              <w:t>09:15 - 09:40</w:t>
            </w:r>
          </w:p>
        </w:tc>
        <w:tc>
          <w:tcPr>
            <w:tcW w:w="2500" w:type="dxa"/>
          </w:tcPr>
          <w:p w14:paraId="2758A95E" w14:textId="77777777" w:rsidR="00E265DE" w:rsidRDefault="00000000">
            <w:pPr>
              <w:spacing w:before="50" w:after="50"/>
            </w:pPr>
            <w:r>
              <w:rPr>
                <w:b/>
                <w:bCs/>
                <w:color w:val="000000"/>
                <w:sz w:val="18"/>
                <w:szCs w:val="18"/>
              </w:rPr>
              <w:t>Keynote 1: Quantum for the Energy Sector</w:t>
            </w:r>
          </w:p>
        </w:tc>
        <w:tc>
          <w:tcPr>
            <w:tcW w:w="1650" w:type="dxa"/>
          </w:tcPr>
          <w:p w14:paraId="0F6653A4" w14:textId="77777777" w:rsidR="00E265DE" w:rsidRDefault="00000000">
            <w:pPr>
              <w:spacing w:before="50" w:after="50"/>
            </w:pPr>
            <w:r>
              <w:rPr>
                <w:color w:val="000000"/>
                <w:sz w:val="18"/>
                <w:szCs w:val="18"/>
              </w:rPr>
              <w:t>Strategic keynote (15 min + 5 min Q&amp;A)</w:t>
            </w:r>
          </w:p>
        </w:tc>
        <w:tc>
          <w:tcPr>
            <w:tcW w:w="4680" w:type="dxa"/>
          </w:tcPr>
          <w:p w14:paraId="63A381E8" w14:textId="77777777" w:rsidR="00E265DE" w:rsidRDefault="00000000">
            <w:pPr>
              <w:spacing w:before="50" w:after="50"/>
            </w:pPr>
            <w:r>
              <w:rPr>
                <w:color w:val="000000"/>
                <w:sz w:val="18"/>
                <w:szCs w:val="18"/>
              </w:rPr>
              <w:t>Why quantum technologies matter now for nuclear and advanced energy, and what the horizon looks like.</w:t>
            </w:r>
          </w:p>
        </w:tc>
        <w:tc>
          <w:tcPr>
            <w:tcW w:w="3700" w:type="dxa"/>
          </w:tcPr>
          <w:p w14:paraId="12BB9E7D" w14:textId="77777777" w:rsidR="00E265DE" w:rsidRPr="00C66312" w:rsidRDefault="00000000">
            <w:pPr>
              <w:spacing w:before="50" w:after="50"/>
              <w:rPr>
                <w:color w:val="000000" w:themeColor="text1"/>
              </w:rPr>
            </w:pPr>
            <w:r w:rsidRPr="00C66312">
              <w:rPr>
                <w:color w:val="000000" w:themeColor="text1"/>
                <w:sz w:val="18"/>
                <w:szCs w:val="18"/>
              </w:rPr>
              <w:t>Emma Wong (</w:t>
            </w:r>
            <w:proofErr w:type="spellStart"/>
            <w:r w:rsidRPr="00C66312">
              <w:rPr>
                <w:color w:val="000000" w:themeColor="text1"/>
                <w:sz w:val="18"/>
                <w:szCs w:val="18"/>
              </w:rPr>
              <w:t>IonQ</w:t>
            </w:r>
            <w:proofErr w:type="spellEnd"/>
            <w:r w:rsidRPr="00C66312">
              <w:rPr>
                <w:color w:val="000000" w:themeColor="text1"/>
                <w:sz w:val="18"/>
                <w:szCs w:val="18"/>
              </w:rPr>
              <w:t>)</w:t>
            </w:r>
          </w:p>
        </w:tc>
      </w:tr>
      <w:tr w:rsidR="00E265DE" w14:paraId="29BC6B79" w14:textId="77777777">
        <w:tc>
          <w:tcPr>
            <w:tcW w:w="1150" w:type="dxa"/>
          </w:tcPr>
          <w:p w14:paraId="3DE2579B" w14:textId="77777777" w:rsidR="00E265DE" w:rsidRDefault="00000000">
            <w:pPr>
              <w:spacing w:before="50" w:after="50"/>
            </w:pPr>
            <w:r>
              <w:rPr>
                <w:b/>
                <w:bCs/>
                <w:color w:val="000000"/>
                <w:sz w:val="18"/>
                <w:szCs w:val="18"/>
              </w:rPr>
              <w:t>09:40 - 10:00</w:t>
            </w:r>
          </w:p>
        </w:tc>
        <w:tc>
          <w:tcPr>
            <w:tcW w:w="2500" w:type="dxa"/>
          </w:tcPr>
          <w:p w14:paraId="2F47BAEA" w14:textId="77777777" w:rsidR="00E265DE" w:rsidRDefault="00000000">
            <w:pPr>
              <w:spacing w:before="50" w:after="50"/>
            </w:pPr>
            <w:r>
              <w:rPr>
                <w:b/>
                <w:bCs/>
                <w:color w:val="000000"/>
                <w:sz w:val="18"/>
                <w:szCs w:val="18"/>
              </w:rPr>
              <w:t>Keynote 2: Beyond the Qubit - A Quantum Technology Primer</w:t>
            </w:r>
          </w:p>
        </w:tc>
        <w:tc>
          <w:tcPr>
            <w:tcW w:w="1650" w:type="dxa"/>
          </w:tcPr>
          <w:p w14:paraId="6DDA622B" w14:textId="77777777" w:rsidR="00E265DE" w:rsidRDefault="00000000">
            <w:pPr>
              <w:spacing w:before="50" w:after="50"/>
            </w:pPr>
            <w:r>
              <w:rPr>
                <w:color w:val="000000"/>
                <w:sz w:val="18"/>
                <w:szCs w:val="18"/>
              </w:rPr>
              <w:t>Accessible overview (20 min + 5 min Q&amp;A)</w:t>
            </w:r>
          </w:p>
        </w:tc>
        <w:tc>
          <w:tcPr>
            <w:tcW w:w="4680" w:type="dxa"/>
          </w:tcPr>
          <w:p w14:paraId="6DF5108B" w14:textId="77777777" w:rsidR="00E265DE" w:rsidRDefault="00000000">
            <w:pPr>
              <w:spacing w:before="50" w:after="50"/>
            </w:pPr>
            <w:r>
              <w:rPr>
                <w:color w:val="000000"/>
                <w:sz w:val="18"/>
                <w:szCs w:val="18"/>
              </w:rPr>
              <w:t>A plain-language tour of the full quantum stack: computing, simulation, sensing, networking, communications, and post-quantum cryptography.</w:t>
            </w:r>
          </w:p>
        </w:tc>
        <w:tc>
          <w:tcPr>
            <w:tcW w:w="3700" w:type="dxa"/>
          </w:tcPr>
          <w:p w14:paraId="6D888753" w14:textId="5D9917AB" w:rsidR="00E265DE" w:rsidRPr="00C66312" w:rsidRDefault="00000000">
            <w:pPr>
              <w:spacing w:before="50" w:after="50"/>
              <w:rPr>
                <w:color w:val="000000" w:themeColor="text1"/>
              </w:rPr>
            </w:pPr>
            <w:r w:rsidRPr="00C66312">
              <w:rPr>
                <w:color w:val="000000" w:themeColor="text1"/>
                <w:sz w:val="18"/>
                <w:szCs w:val="18"/>
              </w:rPr>
              <w:t>Lisa Lambert (</w:t>
            </w:r>
            <w:proofErr w:type="spellStart"/>
            <w:r w:rsidRPr="00C66312">
              <w:rPr>
                <w:color w:val="000000" w:themeColor="text1"/>
                <w:sz w:val="18"/>
                <w:szCs w:val="18"/>
              </w:rPr>
              <w:t>IonQ</w:t>
            </w:r>
            <w:proofErr w:type="spellEnd"/>
            <w:r w:rsidRPr="00C66312">
              <w:rPr>
                <w:color w:val="000000" w:themeColor="text1"/>
                <w:sz w:val="18"/>
                <w:szCs w:val="18"/>
              </w:rPr>
              <w:t>)</w:t>
            </w:r>
            <w:r w:rsidR="00D008CF" w:rsidRPr="00C66312">
              <w:rPr>
                <w:color w:val="000000" w:themeColor="text1"/>
                <w:sz w:val="18"/>
                <w:szCs w:val="18"/>
              </w:rPr>
              <w:t xml:space="preserve"> </w:t>
            </w:r>
          </w:p>
        </w:tc>
      </w:tr>
      <w:tr w:rsidR="00E265DE" w14:paraId="58F3264B" w14:textId="77777777">
        <w:tc>
          <w:tcPr>
            <w:tcW w:w="1150" w:type="dxa"/>
            <w:shd w:val="clear" w:color="auto" w:fill="DCE6F1"/>
          </w:tcPr>
          <w:p w14:paraId="3C73BF39" w14:textId="77777777" w:rsidR="00E265DE" w:rsidRDefault="00000000">
            <w:pPr>
              <w:spacing w:before="50" w:after="50"/>
            </w:pPr>
            <w:r>
              <w:rPr>
                <w:b/>
                <w:bCs/>
                <w:color w:val="000000"/>
                <w:sz w:val="18"/>
                <w:szCs w:val="18"/>
              </w:rPr>
              <w:t>10:00 - 10:30</w:t>
            </w:r>
          </w:p>
        </w:tc>
        <w:tc>
          <w:tcPr>
            <w:tcW w:w="2500" w:type="dxa"/>
            <w:shd w:val="clear" w:color="auto" w:fill="DCE6F1"/>
          </w:tcPr>
          <w:p w14:paraId="3F7BC560" w14:textId="77777777" w:rsidR="00E265DE" w:rsidRDefault="00000000">
            <w:pPr>
              <w:spacing w:before="50" w:after="50"/>
            </w:pPr>
            <w:r>
              <w:rPr>
                <w:b/>
                <w:bCs/>
                <w:color w:val="000000"/>
                <w:sz w:val="18"/>
                <w:szCs w:val="18"/>
              </w:rPr>
              <w:t>Coffee Break - Exhibitor Room</w:t>
            </w:r>
          </w:p>
        </w:tc>
        <w:tc>
          <w:tcPr>
            <w:tcW w:w="1650" w:type="dxa"/>
            <w:shd w:val="clear" w:color="auto" w:fill="DCE6F1"/>
          </w:tcPr>
          <w:p w14:paraId="0A4FBB49" w14:textId="77777777" w:rsidR="00E265DE" w:rsidRDefault="00000000">
            <w:pPr>
              <w:spacing w:before="50" w:after="50"/>
            </w:pPr>
            <w:r>
              <w:rPr>
                <w:color w:val="000000"/>
                <w:sz w:val="18"/>
                <w:szCs w:val="18"/>
              </w:rPr>
              <w:t>Conference-wide break (30 min)</w:t>
            </w:r>
          </w:p>
        </w:tc>
        <w:tc>
          <w:tcPr>
            <w:tcW w:w="4680" w:type="dxa"/>
            <w:shd w:val="clear" w:color="auto" w:fill="DCE6F1"/>
          </w:tcPr>
          <w:p w14:paraId="2FD096F8" w14:textId="77777777" w:rsidR="00E265DE" w:rsidRDefault="00E265DE">
            <w:pPr>
              <w:spacing w:before="50" w:after="50"/>
            </w:pPr>
          </w:p>
        </w:tc>
        <w:tc>
          <w:tcPr>
            <w:tcW w:w="3700" w:type="dxa"/>
            <w:shd w:val="clear" w:color="auto" w:fill="DCE6F1"/>
          </w:tcPr>
          <w:p w14:paraId="703C6B74" w14:textId="77777777" w:rsidR="00E265DE" w:rsidRPr="00C66312" w:rsidRDefault="00E265DE">
            <w:pPr>
              <w:spacing w:before="50" w:after="50"/>
              <w:rPr>
                <w:color w:val="000000" w:themeColor="text1"/>
              </w:rPr>
            </w:pPr>
          </w:p>
        </w:tc>
      </w:tr>
      <w:tr w:rsidR="00E265DE" w14:paraId="525E7453" w14:textId="77777777">
        <w:tc>
          <w:tcPr>
            <w:tcW w:w="1150" w:type="dxa"/>
          </w:tcPr>
          <w:p w14:paraId="0310ED7B" w14:textId="77777777" w:rsidR="00E265DE" w:rsidRDefault="00000000">
            <w:pPr>
              <w:spacing w:before="50" w:after="50"/>
            </w:pPr>
            <w:r>
              <w:rPr>
                <w:b/>
                <w:bCs/>
                <w:color w:val="000000"/>
                <w:sz w:val="18"/>
                <w:szCs w:val="18"/>
              </w:rPr>
              <w:t>10:30 - 10:40</w:t>
            </w:r>
          </w:p>
        </w:tc>
        <w:tc>
          <w:tcPr>
            <w:tcW w:w="2500" w:type="dxa"/>
          </w:tcPr>
          <w:p w14:paraId="3B73402E" w14:textId="77777777" w:rsidR="00E265DE" w:rsidRDefault="00000000">
            <w:pPr>
              <w:spacing w:before="50" w:after="50"/>
            </w:pPr>
            <w:r>
              <w:rPr>
                <w:b/>
                <w:bCs/>
                <w:color w:val="000000"/>
                <w:sz w:val="18"/>
                <w:szCs w:val="18"/>
              </w:rPr>
              <w:t>Challenge Spotlight 1: Optimization and Simulation</w:t>
            </w:r>
          </w:p>
        </w:tc>
        <w:tc>
          <w:tcPr>
            <w:tcW w:w="1650" w:type="dxa"/>
          </w:tcPr>
          <w:p w14:paraId="4F71FCE7" w14:textId="77777777" w:rsidR="00E265DE" w:rsidRDefault="00000000">
            <w:pPr>
              <w:spacing w:before="50" w:after="50"/>
            </w:pPr>
            <w:r>
              <w:rPr>
                <w:color w:val="000000"/>
                <w:sz w:val="18"/>
                <w:szCs w:val="18"/>
              </w:rPr>
              <w:t>Lightning talk (7 min + 3 min Q&amp;A)</w:t>
            </w:r>
          </w:p>
        </w:tc>
        <w:tc>
          <w:tcPr>
            <w:tcW w:w="4680" w:type="dxa"/>
          </w:tcPr>
          <w:p w14:paraId="630012BE" w14:textId="77777777" w:rsidR="00E265DE" w:rsidRDefault="00000000">
            <w:pPr>
              <w:spacing w:before="50" w:after="50"/>
            </w:pPr>
            <w:r>
              <w:rPr>
                <w:color w:val="000000"/>
                <w:sz w:val="18"/>
                <w:szCs w:val="18"/>
              </w:rPr>
              <w:t>The value this area can create for nuclear and energy, illustrated with use cases that are already proven and use cases that are still aspirational, and what a utility partner could realistically pilot now.</w:t>
            </w:r>
          </w:p>
        </w:tc>
        <w:tc>
          <w:tcPr>
            <w:tcW w:w="3700" w:type="dxa"/>
          </w:tcPr>
          <w:p w14:paraId="14DBE149" w14:textId="77777777" w:rsidR="00E265DE" w:rsidRPr="00C66312" w:rsidRDefault="00000000">
            <w:pPr>
              <w:spacing w:before="50" w:after="50"/>
              <w:rPr>
                <w:color w:val="000000" w:themeColor="text1"/>
              </w:rPr>
            </w:pPr>
            <w:r w:rsidRPr="00C66312">
              <w:rPr>
                <w:color w:val="000000" w:themeColor="text1"/>
                <w:sz w:val="18"/>
                <w:szCs w:val="18"/>
              </w:rPr>
              <w:t>Nick Torenvliet (Bruce Power)</w:t>
            </w:r>
          </w:p>
        </w:tc>
      </w:tr>
      <w:tr w:rsidR="00E265DE" w14:paraId="093E5900" w14:textId="77777777">
        <w:tc>
          <w:tcPr>
            <w:tcW w:w="1150" w:type="dxa"/>
          </w:tcPr>
          <w:p w14:paraId="0CA186F2" w14:textId="77777777" w:rsidR="00E265DE" w:rsidRDefault="00000000">
            <w:pPr>
              <w:spacing w:before="50" w:after="50"/>
            </w:pPr>
            <w:r>
              <w:rPr>
                <w:b/>
                <w:bCs/>
                <w:color w:val="000000"/>
                <w:sz w:val="18"/>
                <w:szCs w:val="18"/>
              </w:rPr>
              <w:t>10:40 - 10:50</w:t>
            </w:r>
          </w:p>
        </w:tc>
        <w:tc>
          <w:tcPr>
            <w:tcW w:w="2500" w:type="dxa"/>
          </w:tcPr>
          <w:p w14:paraId="2BC2AFE2" w14:textId="77777777" w:rsidR="00E265DE" w:rsidRDefault="00000000">
            <w:pPr>
              <w:spacing w:before="50" w:after="50"/>
            </w:pPr>
            <w:r>
              <w:rPr>
                <w:b/>
                <w:bCs/>
                <w:color w:val="000000"/>
                <w:sz w:val="18"/>
                <w:szCs w:val="18"/>
              </w:rPr>
              <w:t>Challenge Spotlight 2: Quantum Sensing</w:t>
            </w:r>
          </w:p>
        </w:tc>
        <w:tc>
          <w:tcPr>
            <w:tcW w:w="1650" w:type="dxa"/>
          </w:tcPr>
          <w:p w14:paraId="66E22CE4" w14:textId="77777777" w:rsidR="00E265DE" w:rsidRDefault="00000000">
            <w:pPr>
              <w:spacing w:before="50" w:after="50"/>
            </w:pPr>
            <w:r>
              <w:rPr>
                <w:color w:val="000000"/>
                <w:sz w:val="18"/>
                <w:szCs w:val="18"/>
              </w:rPr>
              <w:t>Lightning talk (7 min + 3 min Q&amp;A)</w:t>
            </w:r>
          </w:p>
        </w:tc>
        <w:tc>
          <w:tcPr>
            <w:tcW w:w="4680" w:type="dxa"/>
          </w:tcPr>
          <w:p w14:paraId="0DE12516" w14:textId="77777777" w:rsidR="00E265DE" w:rsidRDefault="00000000">
            <w:pPr>
              <w:spacing w:before="50" w:after="50"/>
            </w:pPr>
            <w:r>
              <w:rPr>
                <w:color w:val="000000"/>
                <w:sz w:val="18"/>
                <w:szCs w:val="18"/>
              </w:rPr>
              <w:t>The same framing applied from the sensing side: magnetometry, gravimetry and related measurement applications relevant to plant and infrastructure monitoring, and what is ready to be piloted today.</w:t>
            </w:r>
          </w:p>
        </w:tc>
        <w:tc>
          <w:tcPr>
            <w:tcW w:w="3700" w:type="dxa"/>
          </w:tcPr>
          <w:p w14:paraId="115872F2" w14:textId="77777777" w:rsidR="00E265DE" w:rsidRPr="00C66312" w:rsidRDefault="00000000">
            <w:pPr>
              <w:spacing w:before="50" w:after="50"/>
              <w:rPr>
                <w:color w:val="000000" w:themeColor="text1"/>
              </w:rPr>
            </w:pPr>
            <w:r w:rsidRPr="00C66312">
              <w:rPr>
                <w:color w:val="000000" w:themeColor="text1"/>
                <w:sz w:val="18"/>
                <w:szCs w:val="18"/>
              </w:rPr>
              <w:t>Luke Breon (EPRI)</w:t>
            </w:r>
          </w:p>
        </w:tc>
      </w:tr>
      <w:tr w:rsidR="00E265DE" w14:paraId="31EBB9B7" w14:textId="77777777">
        <w:tc>
          <w:tcPr>
            <w:tcW w:w="1150" w:type="dxa"/>
          </w:tcPr>
          <w:p w14:paraId="37E9197C" w14:textId="77777777" w:rsidR="00E265DE" w:rsidRDefault="00000000">
            <w:pPr>
              <w:spacing w:before="50" w:after="50"/>
            </w:pPr>
            <w:r>
              <w:rPr>
                <w:b/>
                <w:bCs/>
                <w:color w:val="000000"/>
                <w:sz w:val="18"/>
                <w:szCs w:val="18"/>
              </w:rPr>
              <w:t>10:50 - 11:00</w:t>
            </w:r>
          </w:p>
        </w:tc>
        <w:tc>
          <w:tcPr>
            <w:tcW w:w="2500" w:type="dxa"/>
          </w:tcPr>
          <w:p w14:paraId="048384A4" w14:textId="77777777" w:rsidR="00E265DE" w:rsidRDefault="00000000">
            <w:pPr>
              <w:spacing w:before="50" w:after="50"/>
            </w:pPr>
            <w:r>
              <w:rPr>
                <w:b/>
                <w:bCs/>
                <w:color w:val="000000"/>
                <w:sz w:val="18"/>
                <w:szCs w:val="18"/>
              </w:rPr>
              <w:t>Challenge Spotlight 3: Security</w:t>
            </w:r>
          </w:p>
        </w:tc>
        <w:tc>
          <w:tcPr>
            <w:tcW w:w="1650" w:type="dxa"/>
          </w:tcPr>
          <w:p w14:paraId="44842BD8" w14:textId="77777777" w:rsidR="00E265DE" w:rsidRDefault="00000000">
            <w:pPr>
              <w:spacing w:before="50" w:after="50"/>
            </w:pPr>
            <w:r>
              <w:rPr>
                <w:color w:val="000000"/>
                <w:sz w:val="18"/>
                <w:szCs w:val="18"/>
              </w:rPr>
              <w:t>Lightning talk (7 min + 3 min Q&amp;A)</w:t>
            </w:r>
          </w:p>
        </w:tc>
        <w:tc>
          <w:tcPr>
            <w:tcW w:w="4680" w:type="dxa"/>
          </w:tcPr>
          <w:p w14:paraId="1D92D403" w14:textId="77777777" w:rsidR="00E265DE" w:rsidRDefault="00000000">
            <w:pPr>
              <w:spacing w:before="50" w:after="50"/>
            </w:pPr>
            <w:r>
              <w:rPr>
                <w:color w:val="000000"/>
                <w:sz w:val="18"/>
                <w:szCs w:val="18"/>
              </w:rPr>
              <w:t xml:space="preserve">Quantum risk, migration to post-quantum cryptography and quantum key distribution, and secure networking for long-lived nuclear assets, with an honest view of what a "start now" posture </w:t>
            </w:r>
            <w:proofErr w:type="gramStart"/>
            <w:r>
              <w:rPr>
                <w:color w:val="000000"/>
                <w:sz w:val="18"/>
                <w:szCs w:val="18"/>
              </w:rPr>
              <w:t>actually requires</w:t>
            </w:r>
            <w:proofErr w:type="gramEnd"/>
            <w:r>
              <w:rPr>
                <w:color w:val="000000"/>
                <w:sz w:val="18"/>
                <w:szCs w:val="18"/>
              </w:rPr>
              <w:t>.</w:t>
            </w:r>
          </w:p>
        </w:tc>
        <w:tc>
          <w:tcPr>
            <w:tcW w:w="3700" w:type="dxa"/>
          </w:tcPr>
          <w:p w14:paraId="24DC4910" w14:textId="49041510" w:rsidR="00E265DE" w:rsidRPr="00C66312" w:rsidRDefault="006776C8">
            <w:pPr>
              <w:spacing w:before="50" w:after="50"/>
              <w:rPr>
                <w:color w:val="000000" w:themeColor="text1"/>
              </w:rPr>
            </w:pPr>
            <w:r w:rsidRPr="006776C8">
              <w:rPr>
                <w:color w:val="000000" w:themeColor="text1"/>
                <w:sz w:val="18"/>
                <w:szCs w:val="18"/>
              </w:rPr>
              <w:t>Brian</w:t>
            </w:r>
            <w:r w:rsidRPr="006776C8">
              <w:rPr>
                <w:color w:val="000000" w:themeColor="text1"/>
                <w:sz w:val="18"/>
                <w:szCs w:val="18"/>
              </w:rPr>
              <w:t xml:space="preserve"> </w:t>
            </w:r>
            <w:r>
              <w:rPr>
                <w:color w:val="000000" w:themeColor="text1"/>
                <w:sz w:val="18"/>
                <w:szCs w:val="18"/>
              </w:rPr>
              <w:t xml:space="preserve">Neill </w:t>
            </w:r>
            <w:r w:rsidR="00000000" w:rsidRPr="00C66312">
              <w:rPr>
                <w:color w:val="000000" w:themeColor="text1"/>
                <w:sz w:val="18"/>
                <w:szCs w:val="18"/>
              </w:rPr>
              <w:t>(</w:t>
            </w:r>
            <w:proofErr w:type="spellStart"/>
            <w:r w:rsidR="00000000" w:rsidRPr="00C66312">
              <w:rPr>
                <w:color w:val="000000" w:themeColor="text1"/>
                <w:sz w:val="18"/>
                <w:szCs w:val="18"/>
              </w:rPr>
              <w:t>evolutionQ</w:t>
            </w:r>
            <w:proofErr w:type="spellEnd"/>
            <w:r w:rsidR="00000000" w:rsidRPr="00C66312">
              <w:rPr>
                <w:color w:val="000000" w:themeColor="text1"/>
                <w:sz w:val="18"/>
                <w:szCs w:val="18"/>
              </w:rPr>
              <w:t>)</w:t>
            </w:r>
          </w:p>
        </w:tc>
      </w:tr>
      <w:tr w:rsidR="00E265DE" w14:paraId="77863967" w14:textId="77777777">
        <w:tc>
          <w:tcPr>
            <w:tcW w:w="1150" w:type="dxa"/>
          </w:tcPr>
          <w:p w14:paraId="3B405F39" w14:textId="77777777" w:rsidR="00E265DE" w:rsidRDefault="00000000">
            <w:pPr>
              <w:spacing w:before="50" w:after="50"/>
            </w:pPr>
            <w:r>
              <w:rPr>
                <w:b/>
                <w:bCs/>
                <w:color w:val="000000"/>
                <w:sz w:val="18"/>
                <w:szCs w:val="18"/>
              </w:rPr>
              <w:t>11:00 - 12:00</w:t>
            </w:r>
          </w:p>
        </w:tc>
        <w:tc>
          <w:tcPr>
            <w:tcW w:w="2500" w:type="dxa"/>
          </w:tcPr>
          <w:p w14:paraId="2F91DAF6" w14:textId="77777777" w:rsidR="00E265DE" w:rsidRDefault="00000000">
            <w:pPr>
              <w:spacing w:before="50" w:after="50"/>
            </w:pPr>
            <w:r>
              <w:rPr>
                <w:b/>
                <w:bCs/>
                <w:color w:val="000000"/>
                <w:sz w:val="18"/>
                <w:szCs w:val="18"/>
              </w:rPr>
              <w:t>Practical Exercise 1: Curie-</w:t>
            </w:r>
            <w:proofErr w:type="spellStart"/>
            <w:r>
              <w:rPr>
                <w:b/>
                <w:bCs/>
                <w:color w:val="000000"/>
                <w:sz w:val="18"/>
                <w:szCs w:val="18"/>
              </w:rPr>
              <w:t>ous</w:t>
            </w:r>
            <w:proofErr w:type="spellEnd"/>
            <w:r>
              <w:rPr>
                <w:b/>
                <w:bCs/>
                <w:color w:val="000000"/>
                <w:sz w:val="18"/>
                <w:szCs w:val="18"/>
              </w:rPr>
              <w:t xml:space="preserve"> Minds - A Nuclear-Quantum Challenge</w:t>
            </w:r>
          </w:p>
        </w:tc>
        <w:tc>
          <w:tcPr>
            <w:tcW w:w="1650" w:type="dxa"/>
          </w:tcPr>
          <w:p w14:paraId="0989CD43" w14:textId="77777777" w:rsidR="00E265DE" w:rsidRDefault="00000000">
            <w:pPr>
              <w:spacing w:before="50" w:after="50"/>
            </w:pPr>
            <w:r>
              <w:rPr>
                <w:color w:val="000000"/>
                <w:sz w:val="18"/>
                <w:szCs w:val="18"/>
              </w:rPr>
              <w:t>Pub-quiz-style team activity (60 min)</w:t>
            </w:r>
          </w:p>
        </w:tc>
        <w:tc>
          <w:tcPr>
            <w:tcW w:w="4680" w:type="dxa"/>
          </w:tcPr>
          <w:p w14:paraId="0694382B" w14:textId="77777777" w:rsidR="00E265DE" w:rsidRDefault="00000000">
            <w:pPr>
              <w:spacing w:before="50" w:after="50"/>
            </w:pPr>
            <w:r>
              <w:rPr>
                <w:color w:val="000000"/>
                <w:sz w:val="18"/>
                <w:szCs w:val="18"/>
              </w:rPr>
              <w:t>Foundational quantum and nuclear concepts taught through table research, discussion, voting and facilitator debriefs. One quantum-technology participant is seated at every table.</w:t>
            </w:r>
          </w:p>
        </w:tc>
        <w:tc>
          <w:tcPr>
            <w:tcW w:w="3700" w:type="dxa"/>
          </w:tcPr>
          <w:p w14:paraId="7F3B7F44" w14:textId="41228950" w:rsidR="00E265DE" w:rsidRPr="00C66312" w:rsidRDefault="00000000">
            <w:pPr>
              <w:spacing w:before="50" w:after="50"/>
              <w:rPr>
                <w:color w:val="000000" w:themeColor="text1"/>
              </w:rPr>
            </w:pPr>
            <w:r w:rsidRPr="00C66312">
              <w:rPr>
                <w:color w:val="000000" w:themeColor="text1"/>
                <w:sz w:val="18"/>
                <w:szCs w:val="18"/>
              </w:rPr>
              <w:t>Quizmaster: Mohammed</w:t>
            </w:r>
            <w:r w:rsidR="00BB50EF" w:rsidRPr="00C66312">
              <w:rPr>
                <w:color w:val="000000" w:themeColor="text1"/>
                <w:sz w:val="18"/>
                <w:szCs w:val="18"/>
              </w:rPr>
              <w:t>, EPRI</w:t>
            </w:r>
            <w:r w:rsidRPr="00C66312">
              <w:rPr>
                <w:color w:val="000000" w:themeColor="text1"/>
                <w:sz w:val="18"/>
                <w:szCs w:val="18"/>
              </w:rPr>
              <w:t xml:space="preserve"> </w:t>
            </w:r>
          </w:p>
          <w:p w14:paraId="288E5601" w14:textId="77777777" w:rsidR="00E265DE" w:rsidRPr="00C66312" w:rsidRDefault="00000000">
            <w:pPr>
              <w:spacing w:before="50" w:after="50"/>
              <w:rPr>
                <w:color w:val="000000" w:themeColor="text1"/>
              </w:rPr>
            </w:pPr>
            <w:r w:rsidRPr="00C66312">
              <w:rPr>
                <w:color w:val="000000" w:themeColor="text1"/>
                <w:sz w:val="18"/>
                <w:szCs w:val="18"/>
              </w:rPr>
              <w:t>Table facilitators: quantum-technology speakers, one per table</w:t>
            </w:r>
          </w:p>
        </w:tc>
      </w:tr>
      <w:tr w:rsidR="00E265DE" w14:paraId="76E1101E" w14:textId="77777777">
        <w:tc>
          <w:tcPr>
            <w:tcW w:w="1150" w:type="dxa"/>
            <w:shd w:val="clear" w:color="auto" w:fill="DCE6F1"/>
          </w:tcPr>
          <w:p w14:paraId="73552AD6" w14:textId="77777777" w:rsidR="00E265DE" w:rsidRDefault="00000000">
            <w:pPr>
              <w:spacing w:before="50" w:after="50"/>
            </w:pPr>
            <w:r>
              <w:rPr>
                <w:b/>
                <w:bCs/>
                <w:color w:val="000000"/>
                <w:sz w:val="18"/>
                <w:szCs w:val="18"/>
              </w:rPr>
              <w:t>12:00 - 13:30</w:t>
            </w:r>
          </w:p>
        </w:tc>
        <w:tc>
          <w:tcPr>
            <w:tcW w:w="2500" w:type="dxa"/>
            <w:shd w:val="clear" w:color="auto" w:fill="DCE6F1"/>
          </w:tcPr>
          <w:p w14:paraId="25594EDA" w14:textId="77777777" w:rsidR="00E265DE" w:rsidRDefault="00000000">
            <w:pPr>
              <w:spacing w:before="50" w:after="50"/>
            </w:pPr>
            <w:r>
              <w:rPr>
                <w:b/>
                <w:bCs/>
                <w:color w:val="000000"/>
                <w:sz w:val="18"/>
                <w:szCs w:val="18"/>
              </w:rPr>
              <w:t>Lunch and Networking - Plenary Room</w:t>
            </w:r>
          </w:p>
        </w:tc>
        <w:tc>
          <w:tcPr>
            <w:tcW w:w="1650" w:type="dxa"/>
            <w:shd w:val="clear" w:color="auto" w:fill="DCE6F1"/>
          </w:tcPr>
          <w:p w14:paraId="6E32C574" w14:textId="77777777" w:rsidR="00E265DE" w:rsidRDefault="00000000">
            <w:pPr>
              <w:spacing w:before="50" w:after="50"/>
            </w:pPr>
            <w:r>
              <w:rPr>
                <w:color w:val="000000"/>
                <w:sz w:val="18"/>
                <w:szCs w:val="18"/>
              </w:rPr>
              <w:t>Conference-wide lunch (90 min)</w:t>
            </w:r>
          </w:p>
        </w:tc>
        <w:tc>
          <w:tcPr>
            <w:tcW w:w="4680" w:type="dxa"/>
            <w:shd w:val="clear" w:color="auto" w:fill="DCE6F1"/>
          </w:tcPr>
          <w:p w14:paraId="2CCDDF30" w14:textId="77777777" w:rsidR="00E265DE" w:rsidRDefault="00E265DE">
            <w:pPr>
              <w:spacing w:before="50" w:after="50"/>
            </w:pPr>
          </w:p>
        </w:tc>
        <w:tc>
          <w:tcPr>
            <w:tcW w:w="3700" w:type="dxa"/>
            <w:shd w:val="clear" w:color="auto" w:fill="DCE6F1"/>
          </w:tcPr>
          <w:p w14:paraId="70F80B94" w14:textId="77777777" w:rsidR="00E265DE" w:rsidRPr="00C66312" w:rsidRDefault="00E265DE">
            <w:pPr>
              <w:spacing w:before="50" w:after="50"/>
              <w:rPr>
                <w:color w:val="000000" w:themeColor="text1"/>
              </w:rPr>
            </w:pPr>
          </w:p>
        </w:tc>
      </w:tr>
      <w:tr w:rsidR="00E265DE" w14:paraId="12F721F7" w14:textId="77777777">
        <w:tc>
          <w:tcPr>
            <w:tcW w:w="1150" w:type="dxa"/>
          </w:tcPr>
          <w:p w14:paraId="333449B5" w14:textId="77777777" w:rsidR="00E265DE" w:rsidRDefault="00000000">
            <w:pPr>
              <w:spacing w:before="50" w:after="50"/>
            </w:pPr>
            <w:bookmarkStart w:id="0" w:name="_Hlk239246710"/>
            <w:r>
              <w:rPr>
                <w:b/>
                <w:bCs/>
                <w:color w:val="000000"/>
                <w:sz w:val="18"/>
                <w:szCs w:val="18"/>
              </w:rPr>
              <w:lastRenderedPageBreak/>
              <w:t>13:30 - 13:55</w:t>
            </w:r>
          </w:p>
        </w:tc>
        <w:tc>
          <w:tcPr>
            <w:tcW w:w="2500" w:type="dxa"/>
          </w:tcPr>
          <w:p w14:paraId="77FC7380" w14:textId="77777777" w:rsidR="00E265DE" w:rsidRDefault="00000000">
            <w:pPr>
              <w:spacing w:before="50" w:after="50"/>
            </w:pPr>
            <w:r>
              <w:rPr>
                <w:b/>
                <w:bCs/>
                <w:color w:val="000000"/>
                <w:sz w:val="18"/>
                <w:szCs w:val="18"/>
              </w:rPr>
              <w:t>Keynote 3: Quantum Computing Beyond the Hype - Real Applications, Real Impact</w:t>
            </w:r>
          </w:p>
        </w:tc>
        <w:tc>
          <w:tcPr>
            <w:tcW w:w="1650" w:type="dxa"/>
          </w:tcPr>
          <w:p w14:paraId="2AE7F208" w14:textId="77777777" w:rsidR="00E265DE" w:rsidRDefault="00000000">
            <w:pPr>
              <w:spacing w:before="50" w:after="50"/>
            </w:pPr>
            <w:r>
              <w:rPr>
                <w:color w:val="000000"/>
                <w:sz w:val="18"/>
                <w:szCs w:val="18"/>
              </w:rPr>
              <w:t>Applied keynote (20 min + 5 min Q&amp;A)</w:t>
            </w:r>
          </w:p>
        </w:tc>
        <w:tc>
          <w:tcPr>
            <w:tcW w:w="4680" w:type="dxa"/>
          </w:tcPr>
          <w:p w14:paraId="1F3CF28D" w14:textId="77777777" w:rsidR="00E265DE" w:rsidRDefault="00000000">
            <w:pPr>
              <w:spacing w:before="50" w:after="50"/>
            </w:pPr>
            <w:r>
              <w:rPr>
                <w:color w:val="000000"/>
                <w:sz w:val="18"/>
                <w:szCs w:val="18"/>
              </w:rPr>
              <w:t>How an organization gets hands-on access to quantum hardware and tooling today, and what a nuclear use case looks like inside that environment.</w:t>
            </w:r>
          </w:p>
        </w:tc>
        <w:tc>
          <w:tcPr>
            <w:tcW w:w="3700" w:type="dxa"/>
          </w:tcPr>
          <w:p w14:paraId="0031D64E" w14:textId="62F95DCE" w:rsidR="00E265DE" w:rsidRPr="00C66312" w:rsidRDefault="00D008CF">
            <w:pPr>
              <w:spacing w:before="50" w:after="50"/>
              <w:rPr>
                <w:color w:val="000000" w:themeColor="text1"/>
              </w:rPr>
            </w:pPr>
            <w:r w:rsidRPr="00C66312">
              <w:rPr>
                <w:color w:val="000000" w:themeColor="text1"/>
                <w:sz w:val="18"/>
                <w:szCs w:val="18"/>
              </w:rPr>
              <w:t xml:space="preserve">Ana </w:t>
            </w:r>
            <w:proofErr w:type="spellStart"/>
            <w:r w:rsidRPr="00C66312">
              <w:rPr>
                <w:color w:val="000000" w:themeColor="text1"/>
                <w:sz w:val="18"/>
                <w:szCs w:val="18"/>
              </w:rPr>
              <w:t>Sotirova</w:t>
            </w:r>
            <w:proofErr w:type="spellEnd"/>
            <w:r w:rsidRPr="00C66312">
              <w:rPr>
                <w:color w:val="000000" w:themeColor="text1"/>
                <w:sz w:val="18"/>
                <w:szCs w:val="18"/>
              </w:rPr>
              <w:t xml:space="preserve"> (</w:t>
            </w:r>
            <w:proofErr w:type="spellStart"/>
            <w:r w:rsidRPr="00C66312">
              <w:rPr>
                <w:color w:val="000000" w:themeColor="text1"/>
                <w:sz w:val="18"/>
                <w:szCs w:val="18"/>
              </w:rPr>
              <w:t>IonQ</w:t>
            </w:r>
            <w:proofErr w:type="spellEnd"/>
            <w:r w:rsidRPr="00C66312">
              <w:rPr>
                <w:color w:val="000000" w:themeColor="text1"/>
                <w:sz w:val="18"/>
                <w:szCs w:val="18"/>
              </w:rPr>
              <w:t xml:space="preserve">) </w:t>
            </w:r>
          </w:p>
        </w:tc>
      </w:tr>
      <w:bookmarkEnd w:id="0"/>
      <w:tr w:rsidR="00E265DE" w14:paraId="38B342B4" w14:textId="77777777">
        <w:tc>
          <w:tcPr>
            <w:tcW w:w="1150" w:type="dxa"/>
          </w:tcPr>
          <w:p w14:paraId="2DDEB9FB" w14:textId="77777777" w:rsidR="00E265DE" w:rsidRDefault="00000000">
            <w:pPr>
              <w:spacing w:before="50" w:after="50"/>
            </w:pPr>
            <w:r>
              <w:rPr>
                <w:b/>
                <w:bCs/>
                <w:color w:val="000000"/>
                <w:sz w:val="18"/>
                <w:szCs w:val="18"/>
              </w:rPr>
              <w:t>13:55 - 15:00</w:t>
            </w:r>
          </w:p>
        </w:tc>
        <w:tc>
          <w:tcPr>
            <w:tcW w:w="2500" w:type="dxa"/>
          </w:tcPr>
          <w:p w14:paraId="54918B56" w14:textId="77777777" w:rsidR="00E265DE" w:rsidRDefault="00000000">
            <w:pPr>
              <w:spacing w:before="50" w:after="50"/>
            </w:pPr>
            <w:r>
              <w:rPr>
                <w:b/>
                <w:bCs/>
                <w:color w:val="000000"/>
                <w:sz w:val="18"/>
                <w:szCs w:val="18"/>
              </w:rPr>
              <w:t>Panel 1: Quantum ROI - Where's the Real Value in Nuclear and Energy?</w:t>
            </w:r>
          </w:p>
        </w:tc>
        <w:tc>
          <w:tcPr>
            <w:tcW w:w="1650" w:type="dxa"/>
          </w:tcPr>
          <w:p w14:paraId="6E9B3449" w14:textId="77777777" w:rsidR="00E265DE" w:rsidRDefault="00000000">
            <w:pPr>
              <w:spacing w:before="50" w:after="50"/>
            </w:pPr>
            <w:r>
              <w:rPr>
                <w:color w:val="000000"/>
                <w:sz w:val="18"/>
                <w:szCs w:val="18"/>
              </w:rPr>
              <w:t>15 min primer, then moderated panel (50 min)</w:t>
            </w:r>
          </w:p>
        </w:tc>
        <w:tc>
          <w:tcPr>
            <w:tcW w:w="4680" w:type="dxa"/>
          </w:tcPr>
          <w:p w14:paraId="5331D0C0" w14:textId="77777777" w:rsidR="00E265DE" w:rsidRDefault="00000000">
            <w:pPr>
              <w:spacing w:before="50" w:after="50"/>
            </w:pPr>
            <w:r>
              <w:rPr>
                <w:color w:val="000000"/>
                <w:sz w:val="18"/>
                <w:szCs w:val="18"/>
              </w:rPr>
              <w:t>Candidate use cases grounded in real utility, engineering, quantum and fusion perspectives, separating unique quantum value from incremental improvement, and folding in quantum-safe cybersecurity and sensing.</w:t>
            </w:r>
          </w:p>
        </w:tc>
        <w:tc>
          <w:tcPr>
            <w:tcW w:w="3700" w:type="dxa"/>
          </w:tcPr>
          <w:p w14:paraId="392235E2" w14:textId="77777777" w:rsidR="00E265DE" w:rsidRPr="00C66312" w:rsidRDefault="00000000">
            <w:pPr>
              <w:spacing w:before="50" w:after="50"/>
              <w:rPr>
                <w:color w:val="000000" w:themeColor="text1"/>
              </w:rPr>
            </w:pPr>
            <w:r w:rsidRPr="00C66312">
              <w:rPr>
                <w:color w:val="000000" w:themeColor="text1"/>
                <w:sz w:val="18"/>
                <w:szCs w:val="18"/>
              </w:rPr>
              <w:t>Moderator: Francesco Bova (Rotman)</w:t>
            </w:r>
          </w:p>
          <w:p w14:paraId="7079FAA9" w14:textId="6EB6275F" w:rsidR="00E265DE" w:rsidRPr="00C66312" w:rsidRDefault="00000000">
            <w:pPr>
              <w:spacing w:before="50" w:after="50"/>
              <w:rPr>
                <w:color w:val="000000" w:themeColor="text1"/>
              </w:rPr>
            </w:pPr>
            <w:r w:rsidRPr="00C66312">
              <w:rPr>
                <w:color w:val="000000" w:themeColor="text1"/>
                <w:sz w:val="18"/>
                <w:szCs w:val="18"/>
              </w:rPr>
              <w:t xml:space="preserve">Nick Torenvliet (Bruce Power) </w:t>
            </w:r>
          </w:p>
          <w:p w14:paraId="12922440" w14:textId="6AB763D0" w:rsidR="00E265DE" w:rsidRPr="00C66312" w:rsidRDefault="00000000">
            <w:pPr>
              <w:spacing w:before="50" w:after="50"/>
              <w:rPr>
                <w:color w:val="000000" w:themeColor="text1"/>
              </w:rPr>
            </w:pPr>
            <w:r w:rsidRPr="00C66312">
              <w:rPr>
                <w:color w:val="000000" w:themeColor="text1"/>
                <w:sz w:val="18"/>
                <w:szCs w:val="18"/>
              </w:rPr>
              <w:t>Andrew Mantey (</w:t>
            </w:r>
            <w:proofErr w:type="spellStart"/>
            <w:r w:rsidRPr="00C66312">
              <w:rPr>
                <w:color w:val="000000" w:themeColor="text1"/>
                <w:sz w:val="18"/>
                <w:szCs w:val="18"/>
              </w:rPr>
              <w:t>Kinectrics</w:t>
            </w:r>
            <w:proofErr w:type="spellEnd"/>
            <w:r w:rsidRPr="00C66312">
              <w:rPr>
                <w:color w:val="000000" w:themeColor="text1"/>
                <w:sz w:val="18"/>
                <w:szCs w:val="18"/>
              </w:rPr>
              <w:t>)</w:t>
            </w:r>
          </w:p>
          <w:p w14:paraId="0B8572A9" w14:textId="77777777" w:rsidR="00E265DE" w:rsidRPr="00C66312" w:rsidRDefault="00000000">
            <w:pPr>
              <w:spacing w:before="50" w:after="50"/>
              <w:rPr>
                <w:color w:val="000000" w:themeColor="text1"/>
              </w:rPr>
            </w:pPr>
            <w:r w:rsidRPr="00C66312">
              <w:rPr>
                <w:color w:val="000000" w:themeColor="text1"/>
                <w:sz w:val="18"/>
                <w:szCs w:val="18"/>
              </w:rPr>
              <w:t>Daniel Sax (CSMC)</w:t>
            </w:r>
          </w:p>
          <w:p w14:paraId="198C74D8" w14:textId="77777777" w:rsidR="00E265DE" w:rsidRPr="00C66312" w:rsidRDefault="00000000">
            <w:pPr>
              <w:spacing w:before="50" w:after="50"/>
              <w:rPr>
                <w:color w:val="000000" w:themeColor="text1"/>
              </w:rPr>
            </w:pPr>
            <w:r w:rsidRPr="00C66312">
              <w:rPr>
                <w:color w:val="000000" w:themeColor="text1"/>
                <w:sz w:val="18"/>
                <w:szCs w:val="18"/>
              </w:rPr>
              <w:t>Luke Breon (EPRI)</w:t>
            </w:r>
          </w:p>
          <w:p w14:paraId="7A62BB2A" w14:textId="70C2B56B" w:rsidR="00E265DE" w:rsidRPr="00C66312" w:rsidRDefault="00000000" w:rsidP="00FB2BCD">
            <w:pPr>
              <w:spacing w:before="50" w:after="50"/>
              <w:rPr>
                <w:color w:val="000000" w:themeColor="text1"/>
              </w:rPr>
            </w:pPr>
            <w:r w:rsidRPr="00C66312">
              <w:rPr>
                <w:color w:val="000000" w:themeColor="text1"/>
                <w:sz w:val="18"/>
                <w:szCs w:val="18"/>
              </w:rPr>
              <w:t>David Roy-Guay (SB Quantum)</w:t>
            </w:r>
          </w:p>
        </w:tc>
      </w:tr>
      <w:tr w:rsidR="00E265DE" w14:paraId="55B8DBB5" w14:textId="77777777">
        <w:tc>
          <w:tcPr>
            <w:tcW w:w="1150" w:type="dxa"/>
            <w:shd w:val="clear" w:color="auto" w:fill="DCE6F1"/>
          </w:tcPr>
          <w:p w14:paraId="5012C463" w14:textId="77777777" w:rsidR="00E265DE" w:rsidRDefault="00000000">
            <w:pPr>
              <w:spacing w:before="50" w:after="50"/>
            </w:pPr>
            <w:r>
              <w:rPr>
                <w:b/>
                <w:bCs/>
                <w:color w:val="000000"/>
                <w:sz w:val="18"/>
                <w:szCs w:val="18"/>
              </w:rPr>
              <w:t>15:00 - 15:30</w:t>
            </w:r>
          </w:p>
        </w:tc>
        <w:tc>
          <w:tcPr>
            <w:tcW w:w="2500" w:type="dxa"/>
            <w:shd w:val="clear" w:color="auto" w:fill="DCE6F1"/>
          </w:tcPr>
          <w:p w14:paraId="7B04F15D" w14:textId="77777777" w:rsidR="00E265DE" w:rsidRDefault="00000000">
            <w:pPr>
              <w:spacing w:before="50" w:after="50"/>
            </w:pPr>
            <w:r>
              <w:rPr>
                <w:b/>
                <w:bCs/>
                <w:color w:val="000000"/>
                <w:sz w:val="18"/>
                <w:szCs w:val="18"/>
              </w:rPr>
              <w:t>Coffee Break - Exhibitor Room</w:t>
            </w:r>
          </w:p>
        </w:tc>
        <w:tc>
          <w:tcPr>
            <w:tcW w:w="1650" w:type="dxa"/>
            <w:shd w:val="clear" w:color="auto" w:fill="DCE6F1"/>
          </w:tcPr>
          <w:p w14:paraId="07AC701B" w14:textId="77777777" w:rsidR="00E265DE" w:rsidRDefault="00000000">
            <w:pPr>
              <w:spacing w:before="50" w:after="50"/>
            </w:pPr>
            <w:r>
              <w:rPr>
                <w:color w:val="000000"/>
                <w:sz w:val="18"/>
                <w:szCs w:val="18"/>
              </w:rPr>
              <w:t>Conference-wide break (30 min)</w:t>
            </w:r>
          </w:p>
        </w:tc>
        <w:tc>
          <w:tcPr>
            <w:tcW w:w="4680" w:type="dxa"/>
            <w:shd w:val="clear" w:color="auto" w:fill="DCE6F1"/>
          </w:tcPr>
          <w:p w14:paraId="7D555DE6" w14:textId="77777777" w:rsidR="00E265DE" w:rsidRDefault="00E265DE">
            <w:pPr>
              <w:spacing w:before="50" w:after="50"/>
            </w:pPr>
          </w:p>
        </w:tc>
        <w:tc>
          <w:tcPr>
            <w:tcW w:w="3700" w:type="dxa"/>
            <w:shd w:val="clear" w:color="auto" w:fill="DCE6F1"/>
          </w:tcPr>
          <w:p w14:paraId="4F003332" w14:textId="77777777" w:rsidR="00E265DE" w:rsidRPr="00C66312" w:rsidRDefault="00E265DE">
            <w:pPr>
              <w:spacing w:before="50" w:after="50"/>
              <w:rPr>
                <w:color w:val="000000" w:themeColor="text1"/>
              </w:rPr>
            </w:pPr>
          </w:p>
        </w:tc>
      </w:tr>
      <w:tr w:rsidR="00E265DE" w14:paraId="31BA0EDF" w14:textId="77777777">
        <w:tc>
          <w:tcPr>
            <w:tcW w:w="1150" w:type="dxa"/>
          </w:tcPr>
          <w:p w14:paraId="2FD180BA" w14:textId="77777777" w:rsidR="00E265DE" w:rsidRDefault="00000000">
            <w:pPr>
              <w:spacing w:before="50" w:after="50"/>
            </w:pPr>
            <w:r>
              <w:rPr>
                <w:b/>
                <w:bCs/>
                <w:color w:val="000000"/>
                <w:sz w:val="18"/>
                <w:szCs w:val="18"/>
              </w:rPr>
              <w:t>15:30 - 16:20</w:t>
            </w:r>
          </w:p>
        </w:tc>
        <w:tc>
          <w:tcPr>
            <w:tcW w:w="2500" w:type="dxa"/>
          </w:tcPr>
          <w:p w14:paraId="13442E79" w14:textId="77777777" w:rsidR="00E265DE" w:rsidRDefault="00000000">
            <w:pPr>
              <w:spacing w:before="50" w:after="50"/>
            </w:pPr>
            <w:r>
              <w:rPr>
                <w:b/>
                <w:bCs/>
                <w:color w:val="000000"/>
                <w:sz w:val="18"/>
                <w:szCs w:val="18"/>
              </w:rPr>
              <w:t>Practical Exercise 2: Nuclear Meets Quantum - An Opportunity Mapping Exercise</w:t>
            </w:r>
          </w:p>
        </w:tc>
        <w:tc>
          <w:tcPr>
            <w:tcW w:w="1650" w:type="dxa"/>
          </w:tcPr>
          <w:p w14:paraId="39B795B3" w14:textId="77777777" w:rsidR="00E265DE" w:rsidRDefault="00000000">
            <w:pPr>
              <w:spacing w:before="50" w:after="50"/>
            </w:pPr>
            <w:r>
              <w:rPr>
                <w:color w:val="000000"/>
                <w:sz w:val="18"/>
                <w:szCs w:val="18"/>
              </w:rPr>
              <w:t>Guided workshop (50 min)</w:t>
            </w:r>
          </w:p>
        </w:tc>
        <w:tc>
          <w:tcPr>
            <w:tcW w:w="4680" w:type="dxa"/>
          </w:tcPr>
          <w:p w14:paraId="52F6C147" w14:textId="77777777" w:rsidR="00E265DE" w:rsidRDefault="00000000">
            <w:pPr>
              <w:spacing w:before="50" w:after="50"/>
            </w:pPr>
            <w:r>
              <w:rPr>
                <w:color w:val="000000"/>
                <w:sz w:val="18"/>
                <w:szCs w:val="18"/>
              </w:rPr>
              <w:t>Tables surface difficult or seemingly impossible nuclear problems and map them to quantum areas, or honestly to classical, AI or hybrid approaches, then assess value, readiness and barriers and set priorities.</w:t>
            </w:r>
          </w:p>
        </w:tc>
        <w:tc>
          <w:tcPr>
            <w:tcW w:w="3700" w:type="dxa"/>
          </w:tcPr>
          <w:p w14:paraId="5F61A50C" w14:textId="5CDC250E" w:rsidR="00E265DE" w:rsidRPr="00C66312" w:rsidRDefault="00000000">
            <w:pPr>
              <w:spacing w:before="50" w:after="50"/>
              <w:rPr>
                <w:color w:val="000000" w:themeColor="text1"/>
              </w:rPr>
            </w:pPr>
            <w:r w:rsidRPr="00C66312">
              <w:rPr>
                <w:color w:val="000000" w:themeColor="text1"/>
                <w:sz w:val="18"/>
                <w:szCs w:val="18"/>
              </w:rPr>
              <w:t>Facilitation lead: David Smeatham (</w:t>
            </w:r>
            <w:proofErr w:type="spellStart"/>
            <w:r w:rsidR="00E97ECF">
              <w:rPr>
                <w:color w:val="000000" w:themeColor="text1"/>
                <w:sz w:val="18"/>
                <w:szCs w:val="18"/>
              </w:rPr>
              <w:t>Ennuvo</w:t>
            </w:r>
            <w:proofErr w:type="spellEnd"/>
            <w:r w:rsidR="00971175">
              <w:rPr>
                <w:color w:val="000000" w:themeColor="text1"/>
                <w:sz w:val="18"/>
                <w:szCs w:val="18"/>
              </w:rPr>
              <w:t xml:space="preserve">, </w:t>
            </w:r>
            <w:proofErr w:type="spellStart"/>
            <w:r w:rsidR="00971175">
              <w:rPr>
                <w:color w:val="000000" w:themeColor="text1"/>
                <w:sz w:val="18"/>
                <w:szCs w:val="18"/>
              </w:rPr>
              <w:t>RegLab</w:t>
            </w:r>
            <w:proofErr w:type="spellEnd"/>
            <w:r w:rsidRPr="00C66312">
              <w:rPr>
                <w:color w:val="000000" w:themeColor="text1"/>
                <w:sz w:val="18"/>
                <w:szCs w:val="18"/>
              </w:rPr>
              <w:t>)</w:t>
            </w:r>
          </w:p>
          <w:p w14:paraId="4005988C" w14:textId="338D7A89" w:rsidR="00E265DE" w:rsidRPr="00C66312" w:rsidRDefault="00E265DE">
            <w:pPr>
              <w:spacing w:before="50" w:after="50"/>
              <w:rPr>
                <w:color w:val="000000" w:themeColor="text1"/>
              </w:rPr>
            </w:pPr>
          </w:p>
        </w:tc>
      </w:tr>
      <w:tr w:rsidR="00E265DE" w14:paraId="0884D124" w14:textId="77777777">
        <w:tc>
          <w:tcPr>
            <w:tcW w:w="1150" w:type="dxa"/>
          </w:tcPr>
          <w:p w14:paraId="49D95CF3" w14:textId="77777777" w:rsidR="00E265DE" w:rsidRDefault="00000000">
            <w:pPr>
              <w:spacing w:before="50" w:after="50"/>
            </w:pPr>
            <w:r>
              <w:rPr>
                <w:b/>
                <w:bCs/>
                <w:color w:val="000000"/>
                <w:sz w:val="18"/>
                <w:szCs w:val="18"/>
              </w:rPr>
              <w:t>16:20 - 16:40</w:t>
            </w:r>
          </w:p>
        </w:tc>
        <w:tc>
          <w:tcPr>
            <w:tcW w:w="2500" w:type="dxa"/>
          </w:tcPr>
          <w:p w14:paraId="32CFAB3F" w14:textId="77777777" w:rsidR="00E265DE" w:rsidRDefault="00000000">
            <w:pPr>
              <w:spacing w:before="50" w:after="50"/>
            </w:pPr>
            <w:r>
              <w:rPr>
                <w:b/>
                <w:bCs/>
                <w:color w:val="000000"/>
                <w:sz w:val="18"/>
                <w:szCs w:val="18"/>
              </w:rPr>
              <w:t>Fireside Chat: Quantum, Unfiltered - Promise, Hype, and Reality</w:t>
            </w:r>
          </w:p>
        </w:tc>
        <w:tc>
          <w:tcPr>
            <w:tcW w:w="1650" w:type="dxa"/>
          </w:tcPr>
          <w:p w14:paraId="63E968F9" w14:textId="77777777" w:rsidR="00E265DE" w:rsidRDefault="00000000">
            <w:pPr>
              <w:spacing w:before="50" w:after="50"/>
            </w:pPr>
            <w:r>
              <w:rPr>
                <w:color w:val="000000"/>
                <w:sz w:val="18"/>
                <w:szCs w:val="18"/>
              </w:rPr>
              <w:t>Fireside chat, two speakers (20 min)</w:t>
            </w:r>
          </w:p>
        </w:tc>
        <w:tc>
          <w:tcPr>
            <w:tcW w:w="4680" w:type="dxa"/>
          </w:tcPr>
          <w:p w14:paraId="0C6D178A" w14:textId="77777777" w:rsidR="00E265DE" w:rsidRDefault="00000000">
            <w:pPr>
              <w:spacing w:before="50" w:after="50"/>
            </w:pPr>
            <w:r>
              <w:rPr>
                <w:color w:val="000000"/>
                <w:sz w:val="18"/>
                <w:szCs w:val="18"/>
              </w:rPr>
              <w:t>A candid, evidence-based exchange reacting to the ideas generated during the day: what is real, what is emerging, what is long-term, and what is overstated.</w:t>
            </w:r>
          </w:p>
        </w:tc>
        <w:tc>
          <w:tcPr>
            <w:tcW w:w="3700" w:type="dxa"/>
          </w:tcPr>
          <w:p w14:paraId="502CBF01" w14:textId="77777777" w:rsidR="00E265DE" w:rsidRPr="00C66312" w:rsidRDefault="00000000">
            <w:pPr>
              <w:spacing w:before="50" w:after="50"/>
              <w:rPr>
                <w:color w:val="000000" w:themeColor="text1"/>
              </w:rPr>
            </w:pPr>
            <w:r w:rsidRPr="00C66312">
              <w:rPr>
                <w:color w:val="000000" w:themeColor="text1"/>
                <w:sz w:val="18"/>
                <w:szCs w:val="18"/>
              </w:rPr>
              <w:t>Lisa Lambert (</w:t>
            </w:r>
            <w:proofErr w:type="spellStart"/>
            <w:r w:rsidRPr="00C66312">
              <w:rPr>
                <w:color w:val="000000" w:themeColor="text1"/>
                <w:sz w:val="18"/>
                <w:szCs w:val="18"/>
              </w:rPr>
              <w:t>IonQ</w:t>
            </w:r>
            <w:proofErr w:type="spellEnd"/>
            <w:r w:rsidRPr="00C66312">
              <w:rPr>
                <w:color w:val="000000" w:themeColor="text1"/>
                <w:sz w:val="18"/>
                <w:szCs w:val="18"/>
              </w:rPr>
              <w:t>)</w:t>
            </w:r>
          </w:p>
          <w:p w14:paraId="5FA87A34" w14:textId="77777777" w:rsidR="00E265DE" w:rsidRPr="00C66312" w:rsidRDefault="00000000">
            <w:pPr>
              <w:spacing w:before="50" w:after="50"/>
              <w:rPr>
                <w:color w:val="000000" w:themeColor="text1"/>
              </w:rPr>
            </w:pPr>
            <w:r w:rsidRPr="00C66312">
              <w:rPr>
                <w:color w:val="000000" w:themeColor="text1"/>
                <w:sz w:val="18"/>
                <w:szCs w:val="18"/>
              </w:rPr>
              <w:t>Luke Govia (CMC Microsystems)</w:t>
            </w:r>
          </w:p>
          <w:p w14:paraId="5D650BDC" w14:textId="13909E60" w:rsidR="00E265DE" w:rsidRPr="00C66312" w:rsidRDefault="00E265DE">
            <w:pPr>
              <w:spacing w:before="50" w:after="50"/>
              <w:rPr>
                <w:color w:val="000000" w:themeColor="text1"/>
              </w:rPr>
            </w:pPr>
          </w:p>
        </w:tc>
      </w:tr>
      <w:tr w:rsidR="00E265DE" w14:paraId="73091F1E" w14:textId="77777777">
        <w:tc>
          <w:tcPr>
            <w:tcW w:w="1150" w:type="dxa"/>
          </w:tcPr>
          <w:p w14:paraId="6A57F9DD" w14:textId="77777777" w:rsidR="00E265DE" w:rsidRDefault="00000000">
            <w:pPr>
              <w:spacing w:before="50" w:after="50"/>
            </w:pPr>
            <w:r>
              <w:rPr>
                <w:b/>
                <w:bCs/>
                <w:color w:val="000000"/>
                <w:sz w:val="18"/>
                <w:szCs w:val="18"/>
              </w:rPr>
              <w:t>16:40 - 17:00</w:t>
            </w:r>
          </w:p>
        </w:tc>
        <w:tc>
          <w:tcPr>
            <w:tcW w:w="2500" w:type="dxa"/>
          </w:tcPr>
          <w:p w14:paraId="4C197E6F" w14:textId="77777777" w:rsidR="00E265DE" w:rsidRDefault="00000000">
            <w:pPr>
              <w:spacing w:before="50" w:after="50"/>
            </w:pPr>
            <w:r>
              <w:rPr>
                <w:b/>
                <w:bCs/>
                <w:color w:val="000000"/>
                <w:sz w:val="18"/>
                <w:szCs w:val="18"/>
              </w:rPr>
              <w:t xml:space="preserve">Closing Plenary: </w:t>
            </w:r>
            <w:proofErr w:type="spellStart"/>
            <w:r>
              <w:rPr>
                <w:b/>
                <w:bCs/>
                <w:color w:val="000000"/>
                <w:sz w:val="18"/>
                <w:szCs w:val="18"/>
              </w:rPr>
              <w:t>Nuclear's</w:t>
            </w:r>
            <w:proofErr w:type="spellEnd"/>
            <w:r>
              <w:rPr>
                <w:b/>
                <w:bCs/>
                <w:color w:val="000000"/>
                <w:sz w:val="18"/>
                <w:szCs w:val="18"/>
              </w:rPr>
              <w:t xml:space="preserve"> Next Chapter - Where Do We Go </w:t>
            </w:r>
            <w:proofErr w:type="gramStart"/>
            <w:r>
              <w:rPr>
                <w:b/>
                <w:bCs/>
                <w:color w:val="000000"/>
                <w:sz w:val="18"/>
                <w:szCs w:val="18"/>
              </w:rPr>
              <w:t>From</w:t>
            </w:r>
            <w:proofErr w:type="gramEnd"/>
            <w:r>
              <w:rPr>
                <w:b/>
                <w:bCs/>
                <w:color w:val="000000"/>
                <w:sz w:val="18"/>
                <w:szCs w:val="18"/>
              </w:rPr>
              <w:t xml:space="preserve"> Here?</w:t>
            </w:r>
          </w:p>
        </w:tc>
        <w:tc>
          <w:tcPr>
            <w:tcW w:w="1650" w:type="dxa"/>
          </w:tcPr>
          <w:p w14:paraId="0914386D" w14:textId="77777777" w:rsidR="00E265DE" w:rsidRDefault="00000000">
            <w:pPr>
              <w:spacing w:before="50" w:after="50"/>
            </w:pPr>
            <w:r>
              <w:rPr>
                <w:color w:val="000000"/>
                <w:sz w:val="18"/>
                <w:szCs w:val="18"/>
              </w:rPr>
              <w:t>Initiative updates and call to action (20 min)</w:t>
            </w:r>
          </w:p>
        </w:tc>
        <w:tc>
          <w:tcPr>
            <w:tcW w:w="4680" w:type="dxa"/>
          </w:tcPr>
          <w:p w14:paraId="67C567BD" w14:textId="77777777" w:rsidR="00E265DE" w:rsidRDefault="00000000">
            <w:pPr>
              <w:spacing w:before="50" w:after="50"/>
            </w:pPr>
            <w:r>
              <w:rPr>
                <w:color w:val="000000"/>
                <w:sz w:val="18"/>
                <w:szCs w:val="18"/>
              </w:rPr>
              <w:t>The outputs of the day connected to named next steps, closing with short-term, mid-term and long-term actions.</w:t>
            </w:r>
          </w:p>
        </w:tc>
        <w:tc>
          <w:tcPr>
            <w:tcW w:w="3700" w:type="dxa"/>
          </w:tcPr>
          <w:p w14:paraId="1B29BC11" w14:textId="0150F1D3" w:rsidR="00E265DE" w:rsidRPr="00C66312" w:rsidRDefault="00000000">
            <w:pPr>
              <w:spacing w:before="50" w:after="50"/>
              <w:rPr>
                <w:color w:val="000000" w:themeColor="text1"/>
                <w:sz w:val="18"/>
                <w:szCs w:val="18"/>
              </w:rPr>
            </w:pPr>
            <w:r w:rsidRPr="00C66312">
              <w:rPr>
                <w:color w:val="000000" w:themeColor="text1"/>
                <w:sz w:val="18"/>
                <w:szCs w:val="18"/>
              </w:rPr>
              <w:t>Moderator: Emma Wong</w:t>
            </w:r>
            <w:r w:rsidR="00BB50EF" w:rsidRPr="00C66312">
              <w:rPr>
                <w:color w:val="000000" w:themeColor="text1"/>
                <w:sz w:val="18"/>
                <w:szCs w:val="18"/>
              </w:rPr>
              <w:t xml:space="preserve"> and Mo</w:t>
            </w:r>
            <w:r w:rsidR="00C66312">
              <w:rPr>
                <w:color w:val="000000" w:themeColor="text1"/>
                <w:sz w:val="18"/>
                <w:szCs w:val="18"/>
              </w:rPr>
              <w:t>hammed</w:t>
            </w:r>
          </w:p>
          <w:p w14:paraId="731684D4" w14:textId="7BD5CD65" w:rsidR="00BB50EF" w:rsidRPr="00C66312" w:rsidRDefault="00BB50EF">
            <w:pPr>
              <w:spacing w:before="50" w:after="50"/>
              <w:rPr>
                <w:color w:val="000000" w:themeColor="text1"/>
              </w:rPr>
            </w:pPr>
            <w:r w:rsidRPr="00C66312">
              <w:rPr>
                <w:color w:val="000000" w:themeColor="text1"/>
              </w:rPr>
              <w:t xml:space="preserve">EPRI: Luke Breon </w:t>
            </w:r>
          </w:p>
          <w:p w14:paraId="2B209C10" w14:textId="77777777" w:rsidR="00E265DE" w:rsidRPr="00C66312" w:rsidRDefault="00000000">
            <w:pPr>
              <w:spacing w:before="50" w:after="50"/>
              <w:rPr>
                <w:color w:val="000000" w:themeColor="text1"/>
              </w:rPr>
            </w:pPr>
            <w:r w:rsidRPr="00C66312">
              <w:rPr>
                <w:color w:val="000000" w:themeColor="text1"/>
                <w:sz w:val="18"/>
                <w:szCs w:val="18"/>
              </w:rPr>
              <w:t>VCDNP: Sarah Case-Lackner</w:t>
            </w:r>
          </w:p>
          <w:p w14:paraId="1D0FDB05" w14:textId="77777777" w:rsidR="00E265DE" w:rsidRDefault="00000000">
            <w:pPr>
              <w:spacing w:before="50" w:after="50"/>
              <w:rPr>
                <w:color w:val="000000" w:themeColor="text1"/>
                <w:sz w:val="18"/>
                <w:szCs w:val="18"/>
              </w:rPr>
            </w:pPr>
            <w:proofErr w:type="spellStart"/>
            <w:r w:rsidRPr="00C66312">
              <w:rPr>
                <w:color w:val="000000" w:themeColor="text1"/>
                <w:sz w:val="18"/>
                <w:szCs w:val="18"/>
              </w:rPr>
              <w:t>RegLab</w:t>
            </w:r>
            <w:proofErr w:type="spellEnd"/>
            <w:r w:rsidRPr="00C66312">
              <w:rPr>
                <w:color w:val="000000" w:themeColor="text1"/>
                <w:sz w:val="18"/>
                <w:szCs w:val="18"/>
              </w:rPr>
              <w:t>: David Smeatham</w:t>
            </w:r>
          </w:p>
          <w:p w14:paraId="2BB39FE2" w14:textId="423E9E3E" w:rsidR="00124445" w:rsidRPr="00C66312" w:rsidRDefault="00E32CD3">
            <w:pPr>
              <w:spacing w:before="50" w:after="50"/>
              <w:rPr>
                <w:color w:val="000000" w:themeColor="text1"/>
              </w:rPr>
            </w:pPr>
            <w:r>
              <w:rPr>
                <w:color w:val="000000" w:themeColor="text1"/>
              </w:rPr>
              <w:t>IAEA</w:t>
            </w:r>
            <w:r w:rsidR="003B1412">
              <w:rPr>
                <w:color w:val="000000" w:themeColor="text1"/>
              </w:rPr>
              <w:t>: Ed Bradley (Video)</w:t>
            </w:r>
          </w:p>
          <w:p w14:paraId="0A0EC0DA" w14:textId="65C792CF" w:rsidR="00E265DE" w:rsidRPr="00C66312" w:rsidRDefault="00FB2BCD" w:rsidP="00FB2BCD">
            <w:pPr>
              <w:spacing w:before="50" w:after="50"/>
              <w:rPr>
                <w:color w:val="000000" w:themeColor="text1"/>
              </w:rPr>
            </w:pPr>
            <w:r w:rsidRPr="00C66312">
              <w:rPr>
                <w:color w:val="000000" w:themeColor="text1"/>
                <w:sz w:val="18"/>
                <w:szCs w:val="18"/>
              </w:rPr>
              <w:t>Kevin Lee</w:t>
            </w:r>
            <w:r w:rsidR="004B75A2" w:rsidRPr="004B75A2">
              <w:rPr>
                <w:color w:val="000000" w:themeColor="text1"/>
                <w:sz w:val="18"/>
                <w:szCs w:val="18"/>
              </w:rPr>
              <w:t>, ISOP Chai</w:t>
            </w:r>
            <w:r w:rsidR="004B75A2">
              <w:rPr>
                <w:color w:val="000000" w:themeColor="text1"/>
                <w:sz w:val="18"/>
                <w:szCs w:val="18"/>
              </w:rPr>
              <w:t>r</w:t>
            </w:r>
          </w:p>
        </w:tc>
      </w:tr>
    </w:tbl>
    <w:p w14:paraId="3FFBBD61" w14:textId="77777777" w:rsidR="00E265DE" w:rsidRDefault="00000000">
      <w:pPr>
        <w:spacing w:before="200"/>
      </w:pPr>
      <w:r>
        <w:rPr>
          <w:i/>
          <w:iCs/>
          <w:color w:val="595959"/>
          <w:sz w:val="18"/>
          <w:szCs w:val="18"/>
        </w:rPr>
        <w:t>Timings are draft and may shift slightly to align with the main conference program.</w:t>
      </w:r>
    </w:p>
    <w:sectPr w:rsidR="00E265DE">
      <w:pgSz w:w="15840" w:h="12240" w:orient="landscape"/>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4F30890"/>
    <w:multiLevelType w:val="hybridMultilevel"/>
    <w:tmpl w:val="65303768"/>
    <w:lvl w:ilvl="0" w:tplc="E40ADA3C">
      <w:start w:val="1"/>
      <w:numFmt w:val="bullet"/>
      <w:lvlText w:val="●"/>
      <w:lvlJc w:val="left"/>
      <w:pPr>
        <w:ind w:left="720" w:hanging="360"/>
      </w:pPr>
    </w:lvl>
    <w:lvl w:ilvl="1" w:tplc="D9EA96A8">
      <w:start w:val="1"/>
      <w:numFmt w:val="bullet"/>
      <w:lvlText w:val="○"/>
      <w:lvlJc w:val="left"/>
      <w:pPr>
        <w:ind w:left="1440" w:hanging="360"/>
      </w:pPr>
    </w:lvl>
    <w:lvl w:ilvl="2" w:tplc="5A0628E4">
      <w:start w:val="1"/>
      <w:numFmt w:val="bullet"/>
      <w:lvlText w:val="■"/>
      <w:lvlJc w:val="left"/>
      <w:pPr>
        <w:ind w:left="2160" w:hanging="360"/>
      </w:pPr>
    </w:lvl>
    <w:lvl w:ilvl="3" w:tplc="FDDED0EC">
      <w:start w:val="1"/>
      <w:numFmt w:val="bullet"/>
      <w:lvlText w:val="●"/>
      <w:lvlJc w:val="left"/>
      <w:pPr>
        <w:ind w:left="2880" w:hanging="360"/>
      </w:pPr>
    </w:lvl>
    <w:lvl w:ilvl="4" w:tplc="6FBE4CB6">
      <w:start w:val="1"/>
      <w:numFmt w:val="bullet"/>
      <w:lvlText w:val="○"/>
      <w:lvlJc w:val="left"/>
      <w:pPr>
        <w:ind w:left="3600" w:hanging="360"/>
      </w:pPr>
    </w:lvl>
    <w:lvl w:ilvl="5" w:tplc="718C9642">
      <w:start w:val="1"/>
      <w:numFmt w:val="bullet"/>
      <w:lvlText w:val="■"/>
      <w:lvlJc w:val="left"/>
      <w:pPr>
        <w:ind w:left="4320" w:hanging="360"/>
      </w:pPr>
    </w:lvl>
    <w:lvl w:ilvl="6" w:tplc="FF562CCC">
      <w:start w:val="1"/>
      <w:numFmt w:val="bullet"/>
      <w:lvlText w:val="●"/>
      <w:lvlJc w:val="left"/>
      <w:pPr>
        <w:ind w:left="5040" w:hanging="360"/>
      </w:pPr>
    </w:lvl>
    <w:lvl w:ilvl="7" w:tplc="18D4F4F4">
      <w:start w:val="1"/>
      <w:numFmt w:val="bullet"/>
      <w:lvlText w:val="●"/>
      <w:lvlJc w:val="left"/>
      <w:pPr>
        <w:ind w:left="5760" w:hanging="360"/>
      </w:pPr>
    </w:lvl>
    <w:lvl w:ilvl="8" w:tplc="FAB20452">
      <w:start w:val="1"/>
      <w:numFmt w:val="bullet"/>
      <w:lvlText w:val="●"/>
      <w:lvlJc w:val="left"/>
      <w:pPr>
        <w:ind w:left="6480" w:hanging="360"/>
      </w:pPr>
    </w:lvl>
  </w:abstractNum>
  <w:num w:numId="1" w16cid:durableId="112141600">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5DE"/>
    <w:rsid w:val="00045CEC"/>
    <w:rsid w:val="00124445"/>
    <w:rsid w:val="0016728A"/>
    <w:rsid w:val="002D0AAD"/>
    <w:rsid w:val="003B1412"/>
    <w:rsid w:val="00433A75"/>
    <w:rsid w:val="004B0D68"/>
    <w:rsid w:val="004B75A2"/>
    <w:rsid w:val="005B1B18"/>
    <w:rsid w:val="00615A8D"/>
    <w:rsid w:val="0066463B"/>
    <w:rsid w:val="006776C8"/>
    <w:rsid w:val="006B5BEC"/>
    <w:rsid w:val="00732CB5"/>
    <w:rsid w:val="00792C24"/>
    <w:rsid w:val="008C4627"/>
    <w:rsid w:val="008F09E3"/>
    <w:rsid w:val="00971175"/>
    <w:rsid w:val="009E35DE"/>
    <w:rsid w:val="00A941FC"/>
    <w:rsid w:val="00BB50EF"/>
    <w:rsid w:val="00C357E6"/>
    <w:rsid w:val="00C66312"/>
    <w:rsid w:val="00D008CF"/>
    <w:rsid w:val="00E265DE"/>
    <w:rsid w:val="00E32CD3"/>
    <w:rsid w:val="00E97ECF"/>
    <w:rsid w:val="00F13AF5"/>
    <w:rsid w:val="00FB2B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4D30E"/>
  <w15:docId w15:val="{D589140F-A185-BF46-B0D1-F797FA11F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Revision">
    <w:name w:val="Revision"/>
    <w:hidden/>
    <w:uiPriority w:val="99"/>
    <w:semiHidden/>
    <w:rsid w:val="00792C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695</Words>
  <Characters>3888</Characters>
  <Application>Microsoft Office Word</Application>
  <DocSecurity>0</DocSecurity>
  <Lines>176</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Abdoelatef, Mohammed</cp:lastModifiedBy>
  <cp:revision>13</cp:revision>
  <dcterms:created xsi:type="dcterms:W3CDTF">2026-09-09T14:08:00Z</dcterms:created>
  <dcterms:modified xsi:type="dcterms:W3CDTF">2026-09-10T16:18:00Z</dcterms:modified>
</cp:coreProperties>
</file>